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33" w:rsidRPr="009957B2" w:rsidRDefault="00914464" w:rsidP="006D4033">
      <w:pPr>
        <w:pStyle w:val="NoSpacing"/>
        <w:jc w:val="center"/>
        <w:rPr>
          <w:rFonts w:ascii="Book Antiqua" w:hAnsi="Book Antiqua"/>
          <w:b/>
          <w:sz w:val="40"/>
          <w:szCs w:val="40"/>
          <w:u w:val="single"/>
        </w:rPr>
      </w:pPr>
      <w:r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-177800</wp:posOffset>
            </wp:positionV>
            <wp:extent cx="1638300" cy="1206500"/>
            <wp:effectExtent l="25400" t="0" r="0" b="0"/>
            <wp:wrapNone/>
            <wp:docPr id="2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640205" cy="1209675"/>
            <wp:effectExtent l="25400" t="0" r="0" b="0"/>
            <wp:wrapNone/>
            <wp:docPr id="3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20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2694">
        <w:rPr>
          <w:rFonts w:ascii="Book Antiqua" w:hAnsi="Book Antiqua"/>
          <w:b/>
          <w:noProof/>
          <w:sz w:val="40"/>
          <w:szCs w:val="40"/>
          <w:u w:val="single"/>
        </w:rPr>
        <w:t>Keyboarding</w:t>
      </w:r>
    </w:p>
    <w:p w:rsidR="006D4033" w:rsidRDefault="006D4033" w:rsidP="006D4033">
      <w:pPr>
        <w:pStyle w:val="NoSpacing"/>
      </w:pP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  <w:b/>
          <w:sz w:val="28"/>
          <w:szCs w:val="28"/>
        </w:rPr>
      </w:pPr>
      <w:r w:rsidRPr="00657DBE">
        <w:rPr>
          <w:rFonts w:ascii="Book Antiqua" w:hAnsi="Book Antiqua"/>
          <w:b/>
          <w:sz w:val="28"/>
          <w:szCs w:val="28"/>
        </w:rPr>
        <w:t>Mr. David Combs</w:t>
      </w:r>
    </w:p>
    <w:p w:rsidR="006D4033" w:rsidRPr="00657DBE" w:rsidRDefault="00580B1A" w:rsidP="00657DBE">
      <w:pPr>
        <w:pStyle w:val="NoSpacing"/>
        <w:jc w:val="center"/>
        <w:rPr>
          <w:rFonts w:ascii="Book Antiqua" w:hAnsi="Book Antiqua"/>
        </w:rPr>
      </w:pPr>
      <w:hyperlink r:id="rId6" w:history="1">
        <w:r w:rsidR="006D4033" w:rsidRPr="00657DBE">
          <w:rPr>
            <w:rStyle w:val="Hyperlink"/>
            <w:rFonts w:ascii="Book Antiqua" w:hAnsi="Book Antiqua"/>
          </w:rPr>
          <w:t>dcombs@woodward-granger.k12.ia.us</w:t>
        </w:r>
      </w:hyperlink>
    </w:p>
    <w:p w:rsidR="006D4033" w:rsidRPr="00657DBE" w:rsidRDefault="00657DBE" w:rsidP="00657DBE">
      <w:pPr>
        <w:pStyle w:val="NoSpacing"/>
        <w:jc w:val="center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School </w:t>
      </w:r>
      <w:r w:rsidR="006D4033" w:rsidRPr="00657DBE">
        <w:rPr>
          <w:rFonts w:ascii="Book Antiqua" w:hAnsi="Book Antiqua"/>
          <w:b/>
        </w:rPr>
        <w:t>Phone</w:t>
      </w:r>
      <w:r w:rsidR="00722767">
        <w:rPr>
          <w:rFonts w:ascii="Book Antiqua" w:hAnsi="Book Antiqua"/>
        </w:rPr>
        <w:t xml:space="preserve">: </w:t>
      </w:r>
      <w:r w:rsidR="006D4033" w:rsidRPr="00657DBE">
        <w:rPr>
          <w:rFonts w:ascii="Book Antiqua" w:hAnsi="Book Antiqua"/>
        </w:rPr>
        <w:t xml:space="preserve"> 515-438-2115</w:t>
      </w: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</w:rPr>
      </w:pPr>
      <w:r w:rsidRPr="00657DBE">
        <w:rPr>
          <w:rFonts w:ascii="Book Antiqua" w:hAnsi="Book Antiqua"/>
          <w:b/>
        </w:rPr>
        <w:t>Cell</w:t>
      </w:r>
      <w:r w:rsidR="00657DBE">
        <w:rPr>
          <w:rFonts w:ascii="Book Antiqua" w:hAnsi="Book Antiqua"/>
          <w:b/>
        </w:rPr>
        <w:t xml:space="preserve"> Phone</w:t>
      </w:r>
      <w:r w:rsidR="00722767">
        <w:rPr>
          <w:rFonts w:ascii="Book Antiqua" w:hAnsi="Book Antiqua"/>
        </w:rPr>
        <w:t xml:space="preserve">: </w:t>
      </w:r>
      <w:r w:rsidRPr="00657DBE">
        <w:rPr>
          <w:rFonts w:ascii="Book Antiqua" w:hAnsi="Book Antiqua"/>
        </w:rPr>
        <w:t xml:space="preserve"> 612-432-6905</w:t>
      </w:r>
    </w:p>
    <w:p w:rsidR="00D65E3E" w:rsidRDefault="00D65E3E" w:rsidP="00D65E3E">
      <w:pPr>
        <w:pStyle w:val="NoSpacing"/>
        <w:jc w:val="center"/>
        <w:rPr>
          <w:rFonts w:ascii="Book Antiqua" w:hAnsi="Book Antiqua"/>
        </w:rPr>
      </w:pPr>
      <w:r w:rsidRPr="00331ACB">
        <w:rPr>
          <w:rFonts w:ascii="Book Antiqua" w:hAnsi="Book Antiqua"/>
          <w:b/>
        </w:rPr>
        <w:t>Wiki Space Website:</w:t>
      </w:r>
      <w:r>
        <w:rPr>
          <w:rFonts w:ascii="Book Antiqua" w:hAnsi="Book Antiqua"/>
        </w:rPr>
        <w:t xml:space="preserve"> </w:t>
      </w:r>
      <w:hyperlink r:id="rId7" w:history="1">
        <w:r w:rsidRPr="00570DF7">
          <w:rPr>
            <w:rStyle w:val="Hyperlink"/>
            <w:rFonts w:ascii="Book Antiqua" w:hAnsi="Book Antiqua"/>
          </w:rPr>
          <w:t>http://combsbusiness.wikispaces.com/</w:t>
        </w:r>
      </w:hyperlink>
    </w:p>
    <w:p w:rsidR="00657DBE" w:rsidRDefault="00657DBE" w:rsidP="006D4033">
      <w:pPr>
        <w:pStyle w:val="NoSpacing"/>
      </w:pPr>
    </w:p>
    <w:p w:rsidR="00657DBE" w:rsidRPr="001B1246" w:rsidRDefault="00657DBE" w:rsidP="001B1246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Description</w:t>
      </w:r>
    </w:p>
    <w:p w:rsidR="003F58EB" w:rsidRDefault="005335FF" w:rsidP="006D4033">
      <w:pPr>
        <w:pStyle w:val="NoSpacing"/>
        <w:rPr>
          <w:rFonts w:ascii="Book Antiqua" w:hAnsi="Book Antiqua"/>
        </w:rPr>
      </w:pPr>
      <w:r w:rsidRPr="00460F98">
        <w:rPr>
          <w:rFonts w:ascii="Book Antiqua" w:hAnsi="Book Antiqua"/>
          <w:sz w:val="24"/>
        </w:rPr>
        <w:t>This course is designed to introduce students to effective keyboarding methods.  The objective is to enhance their skills so that the keyboard becomes a familiar and comfortable place for the student.  Plus, the course is geared to grow their skills and prepare them for the use of 21</w:t>
      </w:r>
      <w:r w:rsidRPr="00460F98">
        <w:rPr>
          <w:rFonts w:ascii="Book Antiqua" w:hAnsi="Book Antiqua"/>
          <w:sz w:val="24"/>
          <w:vertAlign w:val="superscript"/>
        </w:rPr>
        <w:t>st</w:t>
      </w:r>
      <w:r w:rsidRPr="00460F98">
        <w:rPr>
          <w:rFonts w:ascii="Book Antiqua" w:hAnsi="Book Antiqua"/>
          <w:sz w:val="24"/>
        </w:rPr>
        <w:t xml:space="preserve"> century skills in the real world.  The course will be a guided environment with a student-centered focus.  The goal is to begin enhancing the technique, accuracy, and speed of the student so as to make their typing skills a strength</w:t>
      </w:r>
      <w:r>
        <w:rPr>
          <w:rFonts w:ascii="Book Antiqua" w:hAnsi="Book Antiqua"/>
        </w:rPr>
        <w:t>.</w:t>
      </w:r>
    </w:p>
    <w:p w:rsidR="001B1246" w:rsidRDefault="001B1246" w:rsidP="006D4033">
      <w:pPr>
        <w:pStyle w:val="NoSpacing"/>
        <w:rPr>
          <w:rFonts w:ascii="Book Antiqua" w:hAnsi="Book Antiqua"/>
        </w:rPr>
      </w:pPr>
    </w:p>
    <w:p w:rsidR="00172FAC" w:rsidRPr="00172FAC" w:rsidRDefault="00657DBE" w:rsidP="006D4033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Objectives</w:t>
      </w:r>
    </w:p>
    <w:p w:rsidR="005335FF" w:rsidRPr="00460F98" w:rsidRDefault="005335FF" w:rsidP="006D4033">
      <w:pPr>
        <w:pStyle w:val="NoSpacing"/>
        <w:rPr>
          <w:rFonts w:ascii="Book Antiqua" w:hAnsi="Book Antiqua"/>
          <w:sz w:val="24"/>
          <w:szCs w:val="24"/>
        </w:rPr>
      </w:pPr>
      <w:r w:rsidRPr="00460F98">
        <w:rPr>
          <w:rFonts w:ascii="Book Antiqua" w:hAnsi="Book Antiqua"/>
          <w:sz w:val="24"/>
          <w:szCs w:val="24"/>
        </w:rPr>
        <w:t xml:space="preserve">Students will identify and know locations of numbers, letters, and symbols on the keyboard. </w:t>
      </w:r>
    </w:p>
    <w:p w:rsidR="005335FF" w:rsidRPr="00460F98" w:rsidRDefault="005335FF" w:rsidP="006D4033">
      <w:pPr>
        <w:pStyle w:val="NoSpacing"/>
        <w:rPr>
          <w:rFonts w:ascii="Book Antiqua" w:hAnsi="Book Antiqua"/>
          <w:sz w:val="24"/>
          <w:szCs w:val="24"/>
        </w:rPr>
      </w:pPr>
      <w:r w:rsidRPr="00460F98">
        <w:rPr>
          <w:rFonts w:ascii="Book Antiqua" w:hAnsi="Book Antiqua"/>
          <w:sz w:val="24"/>
          <w:szCs w:val="24"/>
        </w:rPr>
        <w:t>Students will know how to use the home row as a guide and starting point for their typing skills.</w:t>
      </w:r>
    </w:p>
    <w:p w:rsidR="005335FF" w:rsidRPr="00460F98" w:rsidRDefault="005335FF" w:rsidP="006D4033">
      <w:pPr>
        <w:pStyle w:val="NoSpacing"/>
        <w:rPr>
          <w:rFonts w:ascii="Book Antiqua" w:hAnsi="Book Antiqua"/>
          <w:sz w:val="24"/>
          <w:szCs w:val="24"/>
        </w:rPr>
      </w:pPr>
      <w:r w:rsidRPr="00460F98">
        <w:rPr>
          <w:rFonts w:ascii="Book Antiqua" w:hAnsi="Book Antiqua"/>
          <w:sz w:val="24"/>
          <w:szCs w:val="24"/>
        </w:rPr>
        <w:t>Students will understand technique and posture pertaining to keyboarding.</w:t>
      </w:r>
    </w:p>
    <w:p w:rsidR="005335FF" w:rsidRPr="00460F98" w:rsidRDefault="005335FF" w:rsidP="006D4033">
      <w:pPr>
        <w:pStyle w:val="NoSpacing"/>
        <w:rPr>
          <w:rFonts w:ascii="Book Antiqua" w:hAnsi="Book Antiqua"/>
          <w:sz w:val="24"/>
          <w:szCs w:val="24"/>
        </w:rPr>
      </w:pPr>
      <w:r w:rsidRPr="00460F98">
        <w:rPr>
          <w:rFonts w:ascii="Book Antiqua" w:hAnsi="Book Antiqua"/>
          <w:sz w:val="24"/>
          <w:szCs w:val="24"/>
        </w:rPr>
        <w:t>Students will become effective and accurate when typing and creating copy.</w:t>
      </w:r>
    </w:p>
    <w:p w:rsidR="005335FF" w:rsidRPr="00460F98" w:rsidRDefault="005335FF" w:rsidP="006D4033">
      <w:pPr>
        <w:pStyle w:val="NoSpacing"/>
        <w:rPr>
          <w:rFonts w:ascii="Book Antiqua" w:hAnsi="Book Antiqua"/>
          <w:sz w:val="24"/>
          <w:szCs w:val="24"/>
        </w:rPr>
      </w:pPr>
      <w:r w:rsidRPr="00460F98">
        <w:rPr>
          <w:rFonts w:ascii="Book Antiqua" w:hAnsi="Book Antiqua"/>
          <w:sz w:val="24"/>
          <w:szCs w:val="24"/>
        </w:rPr>
        <w:t>Students will improve upon current typing skills to establish new goals for themselves.</w:t>
      </w:r>
    </w:p>
    <w:p w:rsidR="00657DBE" w:rsidRPr="00460F98" w:rsidRDefault="005335FF" w:rsidP="006D4033">
      <w:pPr>
        <w:pStyle w:val="NoSpacing"/>
        <w:rPr>
          <w:rFonts w:ascii="Book Antiqua" w:hAnsi="Book Antiqua"/>
          <w:sz w:val="24"/>
          <w:szCs w:val="24"/>
        </w:rPr>
      </w:pPr>
      <w:r w:rsidRPr="00460F98">
        <w:rPr>
          <w:rFonts w:ascii="Book Antiqua" w:hAnsi="Book Antiqua"/>
          <w:sz w:val="24"/>
          <w:szCs w:val="24"/>
        </w:rPr>
        <w:t>Students will create different documents demonstrating their typing abilities.</w:t>
      </w:r>
    </w:p>
    <w:p w:rsidR="00657DBE" w:rsidRPr="001B1246" w:rsidRDefault="00657DBE" w:rsidP="006D4033">
      <w:pPr>
        <w:pStyle w:val="NoSpacing"/>
        <w:rPr>
          <w:rFonts w:ascii="Book Antiqua" w:hAnsi="Book Antiqua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Policies/Expectations</w:t>
      </w:r>
    </w:p>
    <w:p w:rsidR="00452857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  <w:r w:rsidRPr="005F6253">
        <w:rPr>
          <w:rFonts w:ascii="Book Antiqua" w:hAnsi="Book Antiqua"/>
          <w:sz w:val="24"/>
          <w:szCs w:val="24"/>
        </w:rPr>
        <w:t>Students are expected to behave</w:t>
      </w:r>
      <w:r>
        <w:rPr>
          <w:rFonts w:ascii="Book Antiqua" w:hAnsi="Book Antiqua"/>
          <w:sz w:val="24"/>
          <w:szCs w:val="24"/>
        </w:rPr>
        <w:t xml:space="preserve"> and conduct themselves</w:t>
      </w:r>
      <w:r w:rsidRPr="005F6253">
        <w:rPr>
          <w:rFonts w:ascii="Book Antiqua" w:hAnsi="Book Antiqua"/>
          <w:sz w:val="24"/>
          <w:szCs w:val="24"/>
        </w:rPr>
        <w:t xml:space="preserve"> in a manner consistent with the expectations in the </w:t>
      </w:r>
      <w:r w:rsidRPr="005F6253">
        <w:rPr>
          <w:rFonts w:ascii="Book Antiqua" w:hAnsi="Book Antiqua" w:cs="Times-Roman"/>
          <w:sz w:val="24"/>
          <w:szCs w:val="24"/>
        </w:rPr>
        <w:t>Woodward-Granger Middle &amp; High School Student/Parent Handbook</w:t>
      </w:r>
      <w:r w:rsidRPr="005F6253">
        <w:rPr>
          <w:rFonts w:ascii="Book Antiqua" w:hAnsi="Book Antiqua"/>
          <w:sz w:val="24"/>
          <w:szCs w:val="24"/>
        </w:rPr>
        <w:t xml:space="preserve">. Specific classroom rules for </w:t>
      </w:r>
      <w:r>
        <w:rPr>
          <w:rFonts w:ascii="Book Antiqua" w:hAnsi="Book Antiqua"/>
          <w:sz w:val="24"/>
          <w:szCs w:val="24"/>
        </w:rPr>
        <w:t>Introduction to</w:t>
      </w:r>
      <w:r w:rsidRPr="005F6253">
        <w:rPr>
          <w:rFonts w:ascii="Book Antiqua" w:hAnsi="Book Antiqua"/>
          <w:sz w:val="24"/>
          <w:szCs w:val="24"/>
        </w:rPr>
        <w:t xml:space="preserve"> Business </w:t>
      </w:r>
      <w:r>
        <w:rPr>
          <w:rFonts w:ascii="Book Antiqua" w:hAnsi="Book Antiqua"/>
          <w:sz w:val="24"/>
          <w:szCs w:val="24"/>
        </w:rPr>
        <w:t>include</w:t>
      </w:r>
      <w:r w:rsidRPr="005F6253">
        <w:rPr>
          <w:rFonts w:ascii="Book Antiqua" w:hAnsi="Book Antiqua"/>
          <w:sz w:val="24"/>
          <w:szCs w:val="24"/>
        </w:rPr>
        <w:t>:</w:t>
      </w:r>
    </w:p>
    <w:p w:rsidR="00452857" w:rsidRDefault="00452857" w:rsidP="00452857">
      <w:pPr>
        <w:autoSpaceDE w:val="0"/>
        <w:autoSpaceDN w:val="0"/>
        <w:adjustRightInd w:val="0"/>
        <w:spacing w:after="0"/>
        <w:rPr>
          <w:rFonts w:ascii="Book Antiqua" w:hAnsi="Book Antiqua"/>
          <w:sz w:val="24"/>
          <w:szCs w:val="24"/>
        </w:rPr>
      </w:pP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Treat others as you want to be treated.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>Students are expected to treat their class</w:t>
      </w:r>
      <w:r>
        <w:rPr>
          <w:rFonts w:ascii="Book Antiqua" w:hAnsi="Book Antiqua"/>
          <w:sz w:val="24"/>
          <w:szCs w:val="24"/>
        </w:rPr>
        <w:t>mates, teachers</w:t>
      </w:r>
      <w:r w:rsidRPr="00722767">
        <w:rPr>
          <w:rFonts w:ascii="Book Antiqua" w:hAnsi="Book Antiqua"/>
          <w:sz w:val="24"/>
          <w:szCs w:val="24"/>
        </w:rPr>
        <w:t>, and guests with respect.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>Students must be prepared for the daily activities with proper materials, completed work, and a willingness to learn.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 xml:space="preserve">Students must follow the school’s Electronic Device policy. Cell Phones are </w:t>
      </w:r>
      <w:r w:rsidRPr="00722767">
        <w:rPr>
          <w:rFonts w:ascii="Book Antiqua" w:hAnsi="Book Antiqua"/>
          <w:b/>
          <w:sz w:val="24"/>
          <w:szCs w:val="24"/>
          <w:u w:val="single"/>
        </w:rPr>
        <w:t>NOT</w:t>
      </w:r>
      <w:r w:rsidRPr="00722767">
        <w:rPr>
          <w:rFonts w:ascii="Book Antiqua" w:hAnsi="Book Antiqua"/>
          <w:sz w:val="24"/>
          <w:szCs w:val="24"/>
        </w:rPr>
        <w:t xml:space="preserve"> permitted at anytime during the period. During designated times and only by my discretion, I </w:t>
      </w:r>
      <w:r w:rsidRPr="00722767">
        <w:rPr>
          <w:rFonts w:ascii="Book Antiqua" w:hAnsi="Book Antiqua"/>
          <w:b/>
          <w:sz w:val="24"/>
          <w:szCs w:val="24"/>
          <w:u w:val="single"/>
        </w:rPr>
        <w:t>WILL</w:t>
      </w:r>
      <w:r w:rsidRPr="00722767">
        <w:rPr>
          <w:rFonts w:ascii="Book Antiqua" w:hAnsi="Book Antiqua"/>
          <w:sz w:val="24"/>
          <w:szCs w:val="24"/>
        </w:rPr>
        <w:t xml:space="preserve"> allow the use of MP3 players/iPods.  If the use of these devices becomes inappropriate, the opportunity to use these devices will be taken away. </w:t>
      </w:r>
    </w:p>
    <w:p w:rsidR="00452857" w:rsidRPr="00722767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are expected to be active participants in the learning experience and work with their peers and teachers to achieve the course objectives that will prepare them for the 21</w:t>
      </w:r>
      <w:r w:rsidRPr="004B5EDA">
        <w:rPr>
          <w:rFonts w:ascii="Book Antiqua" w:hAnsi="Book Antiqua"/>
          <w:sz w:val="24"/>
          <w:szCs w:val="24"/>
          <w:vertAlign w:val="superscript"/>
        </w:rPr>
        <w:t>st</w:t>
      </w:r>
      <w:r>
        <w:rPr>
          <w:rFonts w:ascii="Book Antiqua" w:hAnsi="Book Antiqua"/>
          <w:sz w:val="24"/>
          <w:szCs w:val="24"/>
        </w:rPr>
        <w:t xml:space="preserve"> century</w:t>
      </w:r>
    </w:p>
    <w:p w:rsidR="00452857" w:rsidRPr="00722767" w:rsidRDefault="00452857" w:rsidP="00452857">
      <w:pPr>
        <w:pStyle w:val="NoSpacing"/>
        <w:rPr>
          <w:rFonts w:ascii="Book Antiqua" w:hAnsi="Book Antiqua"/>
          <w:sz w:val="24"/>
          <w:szCs w:val="24"/>
        </w:rPr>
      </w:pPr>
    </w:p>
    <w:p w:rsidR="00452857" w:rsidRPr="00722767" w:rsidRDefault="00452857" w:rsidP="00452857">
      <w:pPr>
        <w:pStyle w:val="NoSpacing"/>
        <w:rPr>
          <w:rStyle w:val="Emphasis"/>
        </w:rPr>
      </w:pPr>
      <w:r w:rsidRPr="00722767">
        <w:rPr>
          <w:rStyle w:val="Strong"/>
          <w:rFonts w:ascii="Book Antiqua" w:hAnsi="Book Antiqua"/>
          <w:sz w:val="24"/>
          <w:szCs w:val="24"/>
        </w:rPr>
        <w:t>Academic Integrity:</w:t>
      </w:r>
      <w:r w:rsidRPr="00722767">
        <w:rPr>
          <w:rFonts w:ascii="Book Antiqua" w:hAnsi="Book Antiqua"/>
          <w:sz w:val="24"/>
          <w:szCs w:val="24"/>
        </w:rPr>
        <w:t xml:space="preserve"> 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Plagiarism is the misrepresentation of another’s ideas, phrases, discourse, or works as one’s own; it is not tolerated at </w:t>
      </w:r>
      <w:r>
        <w:rPr>
          <w:rStyle w:val="Emphasis"/>
          <w:rFonts w:ascii="Book Antiqua" w:hAnsi="Book Antiqua"/>
          <w:sz w:val="24"/>
          <w:szCs w:val="24"/>
        </w:rPr>
        <w:t>Woodward Granger</w:t>
      </w:r>
      <w:r w:rsidRPr="00722767">
        <w:rPr>
          <w:rStyle w:val="Emphasis"/>
          <w:rFonts w:ascii="Book Antiqua" w:hAnsi="Book Antiqua"/>
          <w:sz w:val="24"/>
          <w:szCs w:val="24"/>
        </w:rPr>
        <w:t>. A</w:t>
      </w:r>
      <w:r>
        <w:rPr>
          <w:rStyle w:val="Emphasis"/>
          <w:rFonts w:ascii="Book Antiqua" w:hAnsi="Book Antiqua"/>
          <w:sz w:val="24"/>
          <w:szCs w:val="24"/>
        </w:rPr>
        <w:t>ll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 </w:t>
      </w:r>
      <w:r>
        <w:rPr>
          <w:rStyle w:val="Emphasis"/>
          <w:rFonts w:ascii="Book Antiqua" w:hAnsi="Book Antiqua"/>
          <w:sz w:val="24"/>
          <w:szCs w:val="24"/>
        </w:rPr>
        <w:t xml:space="preserve">assignments 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containing any plagiarism will </w:t>
      </w:r>
      <w:r>
        <w:rPr>
          <w:rStyle w:val="Emphasis"/>
          <w:rFonts w:ascii="Book Antiqua" w:hAnsi="Book Antiqua"/>
          <w:sz w:val="24"/>
          <w:szCs w:val="24"/>
        </w:rPr>
        <w:t>result in a grade of F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. Cheating on </w:t>
      </w:r>
      <w:r>
        <w:rPr>
          <w:rStyle w:val="Emphasis"/>
          <w:rFonts w:ascii="Book Antiqua" w:hAnsi="Book Antiqua"/>
          <w:sz w:val="24"/>
          <w:szCs w:val="24"/>
        </w:rPr>
        <w:t xml:space="preserve">any </w:t>
      </w:r>
      <w:r w:rsidRPr="00722767">
        <w:rPr>
          <w:rStyle w:val="Emphasis"/>
          <w:rFonts w:ascii="Book Antiqua" w:hAnsi="Book Antiqua"/>
          <w:sz w:val="24"/>
          <w:szCs w:val="24"/>
        </w:rPr>
        <w:t>assignments, tests, and quizzes will result in a</w:t>
      </w:r>
      <w:r>
        <w:rPr>
          <w:rStyle w:val="Emphasis"/>
          <w:rFonts w:ascii="Book Antiqua" w:hAnsi="Book Antiqua"/>
          <w:sz w:val="24"/>
          <w:szCs w:val="24"/>
        </w:rPr>
        <w:t xml:space="preserve"> grade of a F.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 </w:t>
      </w:r>
      <w:r>
        <w:rPr>
          <w:rStyle w:val="Emphasis"/>
          <w:rFonts w:ascii="Book Antiqua" w:hAnsi="Book Antiqua"/>
          <w:sz w:val="24"/>
          <w:szCs w:val="24"/>
        </w:rPr>
        <w:t xml:space="preserve"> </w:t>
      </w:r>
    </w:p>
    <w:p w:rsidR="004F62D8" w:rsidRDefault="004F62D8" w:rsidP="00452857">
      <w:pPr>
        <w:pStyle w:val="NoSpacing"/>
        <w:rPr>
          <w:rFonts w:ascii="Book Antiqua" w:hAnsi="Book Antiqua"/>
          <w:b/>
          <w:u w:val="single"/>
        </w:rPr>
      </w:pPr>
    </w:p>
    <w:p w:rsidR="00460F98" w:rsidRDefault="00460F98" w:rsidP="00452857">
      <w:pPr>
        <w:pStyle w:val="NoSpacing"/>
        <w:rPr>
          <w:rFonts w:ascii="Book Antiqua" w:hAnsi="Book Antiqua"/>
          <w:b/>
          <w:u w:val="single"/>
        </w:rPr>
      </w:pPr>
    </w:p>
    <w:p w:rsidR="00460F98" w:rsidRDefault="00460F98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Pr="00460F98" w:rsidRDefault="00452857" w:rsidP="00452857">
      <w:pPr>
        <w:pStyle w:val="NoSpacing"/>
        <w:rPr>
          <w:rFonts w:ascii="Book Antiqua" w:hAnsi="Book Antiqua"/>
          <w:b/>
          <w:sz w:val="24"/>
          <w:u w:val="single"/>
        </w:rPr>
      </w:pPr>
      <w:r w:rsidRPr="00460F98">
        <w:rPr>
          <w:rFonts w:ascii="Book Antiqua" w:hAnsi="Book Antiqua"/>
          <w:b/>
          <w:sz w:val="24"/>
          <w:u w:val="single"/>
        </w:rPr>
        <w:t>Attendance Policy</w:t>
      </w:r>
    </w:p>
    <w:p w:rsidR="00452857" w:rsidRDefault="00452857" w:rsidP="00452857">
      <w:pPr>
        <w:pStyle w:val="NoSpacing"/>
        <w:rPr>
          <w:rFonts w:ascii="Book Antiqua" w:hAnsi="Book Antiqua"/>
        </w:rPr>
      </w:pPr>
      <w:r w:rsidRPr="00662D01">
        <w:rPr>
          <w:rFonts w:ascii="Book Antiqua" w:hAnsi="Book Antiqua"/>
        </w:rPr>
        <w:t>Attendance is critical to the student’s success in the classroom.  The student will be expected to arrive on time and be pre</w:t>
      </w:r>
      <w:r>
        <w:rPr>
          <w:rFonts w:ascii="Book Antiqua" w:hAnsi="Book Antiqua"/>
        </w:rPr>
        <w:t>pared for the day’s activities.</w:t>
      </w:r>
    </w:p>
    <w:p w:rsidR="00452857" w:rsidRDefault="00452857" w:rsidP="00452857">
      <w:pPr>
        <w:pStyle w:val="NoSpacing"/>
        <w:rPr>
          <w:rFonts w:ascii="Book Antiqua" w:hAnsi="Book Antiqua"/>
        </w:rPr>
      </w:pPr>
    </w:p>
    <w:p w:rsidR="00452857" w:rsidRPr="00662D01" w:rsidRDefault="00452857" w:rsidP="00452857">
      <w:pPr>
        <w:pStyle w:val="NoSpacing"/>
        <w:rPr>
          <w:rFonts w:ascii="Book Antiqua" w:hAnsi="Book Antiqua"/>
        </w:rPr>
      </w:pPr>
      <w:r w:rsidRPr="00662D01">
        <w:rPr>
          <w:rFonts w:ascii="Book Antiqua" w:hAnsi="Book Antiqua"/>
        </w:rPr>
        <w:t xml:space="preserve">Tardiness to the class is </w:t>
      </w:r>
      <w:r w:rsidRPr="00662D01">
        <w:rPr>
          <w:rFonts w:ascii="Book Antiqua" w:hAnsi="Book Antiqua"/>
          <w:b/>
          <w:u w:val="single"/>
        </w:rPr>
        <w:t>NOT</w:t>
      </w:r>
      <w:r w:rsidRPr="00662D01">
        <w:rPr>
          <w:rFonts w:ascii="Book Antiqua" w:hAnsi="Book Antiqua"/>
        </w:rPr>
        <w:t xml:space="preserve"> acceptable.  If the student is tardy, the issue will follow the school policy listed below.  </w:t>
      </w:r>
    </w:p>
    <w:p w:rsidR="00452857" w:rsidRPr="00662D01" w:rsidRDefault="00452857" w:rsidP="00452857">
      <w:pPr>
        <w:pStyle w:val="NoSpacing"/>
        <w:rPr>
          <w:rFonts w:ascii="Book Antiqua" w:hAnsi="Book Antiqua"/>
        </w:rPr>
      </w:pP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1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st </w:t>
      </w:r>
      <w:r w:rsidRPr="00662D01">
        <w:rPr>
          <w:rFonts w:ascii="Book Antiqua" w:hAnsi="Book Antiqua" w:cs="Times-Roman"/>
          <w:b/>
          <w:sz w:val="20"/>
          <w:szCs w:val="20"/>
        </w:rPr>
        <w:t>tardy: The teacher and office will record the tardy.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2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nd </w:t>
      </w:r>
      <w:r w:rsidRPr="00662D01">
        <w:rPr>
          <w:rFonts w:ascii="Book Antiqua" w:hAnsi="Book Antiqua" w:cs="Times-Roman"/>
          <w:b/>
          <w:sz w:val="20"/>
          <w:szCs w:val="20"/>
        </w:rPr>
        <w:t>tardy: one detention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3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rd </w:t>
      </w:r>
      <w:r w:rsidRPr="00662D01">
        <w:rPr>
          <w:rFonts w:ascii="Book Antiqua" w:hAnsi="Book Antiqua" w:cs="Times-Roman"/>
          <w:b/>
          <w:sz w:val="20"/>
          <w:szCs w:val="20"/>
        </w:rPr>
        <w:t>tardy: two detentions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4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th </w:t>
      </w:r>
      <w:r w:rsidRPr="00662D01">
        <w:rPr>
          <w:rFonts w:ascii="Book Antiqua" w:hAnsi="Book Antiqua" w:cs="Times-Roman"/>
          <w:b/>
          <w:sz w:val="20"/>
          <w:szCs w:val="20"/>
        </w:rPr>
        <w:t>tardy: three detentions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sz w:val="20"/>
          <w:szCs w:val="20"/>
        </w:rPr>
        <w:t>Subsequent tardies: A Saturday school is assigned. An in-school or out-of-school suspension may also</w:t>
      </w:r>
    </w:p>
    <w:p w:rsidR="00452857" w:rsidRPr="00662D01" w:rsidRDefault="00452857" w:rsidP="00452857">
      <w:pPr>
        <w:pStyle w:val="NoSpacing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sz w:val="20"/>
          <w:szCs w:val="20"/>
        </w:rPr>
        <w:t>be assigned.</w:t>
      </w: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A46C49" w:rsidRPr="000C0BBF" w:rsidRDefault="00A46C49" w:rsidP="00A46C49">
      <w:pPr>
        <w:pStyle w:val="NoSpacing"/>
        <w:rPr>
          <w:rFonts w:ascii="Book Antiqua" w:hAnsi="Book Antiqua"/>
          <w:b/>
          <w:sz w:val="26"/>
          <w:szCs w:val="24"/>
          <w:u w:val="single"/>
        </w:rPr>
      </w:pPr>
      <w:r w:rsidRPr="000C0BBF">
        <w:rPr>
          <w:rFonts w:ascii="Book Antiqua" w:hAnsi="Book Antiqua"/>
          <w:b/>
          <w:sz w:val="26"/>
          <w:szCs w:val="24"/>
          <w:u w:val="single"/>
        </w:rPr>
        <w:t>Weights for Grading</w:t>
      </w:r>
    </w:p>
    <w:p w:rsidR="00A46C49" w:rsidRPr="000C0BBF" w:rsidRDefault="00A46C49" w:rsidP="00A46C49">
      <w:pPr>
        <w:pStyle w:val="NoSpacing"/>
        <w:rPr>
          <w:rFonts w:ascii="Book Antiqua" w:hAnsi="Book Antiqua"/>
          <w:sz w:val="26"/>
          <w:szCs w:val="24"/>
        </w:rPr>
      </w:pPr>
      <w:r w:rsidRPr="000C0BBF">
        <w:rPr>
          <w:rFonts w:ascii="Book Antiqua" w:hAnsi="Book Antiqua"/>
          <w:sz w:val="26"/>
          <w:szCs w:val="24"/>
        </w:rPr>
        <w:t>Assessments</w:t>
      </w:r>
      <w:r>
        <w:rPr>
          <w:rFonts w:ascii="Book Antiqua" w:hAnsi="Book Antiqua"/>
          <w:sz w:val="26"/>
          <w:szCs w:val="24"/>
        </w:rPr>
        <w:t xml:space="preserve"> – 65%</w:t>
      </w:r>
    </w:p>
    <w:p w:rsidR="00A46C49" w:rsidRDefault="00A46C49" w:rsidP="00A46C49">
      <w:pPr>
        <w:pStyle w:val="NoSpacing"/>
        <w:rPr>
          <w:rFonts w:ascii="Book Antiqua" w:hAnsi="Book Antiqua"/>
          <w:sz w:val="26"/>
          <w:szCs w:val="24"/>
        </w:rPr>
      </w:pPr>
      <w:r w:rsidRPr="000C0BBF">
        <w:rPr>
          <w:rFonts w:ascii="Book Antiqua" w:hAnsi="Book Antiqua"/>
          <w:sz w:val="26"/>
          <w:szCs w:val="24"/>
        </w:rPr>
        <w:t>Daily Work</w:t>
      </w:r>
      <w:r>
        <w:rPr>
          <w:rFonts w:ascii="Book Antiqua" w:hAnsi="Book Antiqua"/>
          <w:sz w:val="26"/>
          <w:szCs w:val="24"/>
        </w:rPr>
        <w:t xml:space="preserve"> – 30%</w:t>
      </w:r>
    </w:p>
    <w:p w:rsidR="00A46C49" w:rsidRPr="000C0BBF" w:rsidRDefault="00A46C49" w:rsidP="00A46C49">
      <w:pPr>
        <w:pStyle w:val="NoSpacing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>Completion – 5%</w:t>
      </w:r>
    </w:p>
    <w:p w:rsidR="00A46C49" w:rsidRDefault="00A46C49" w:rsidP="00C977C6">
      <w:pPr>
        <w:pStyle w:val="NoSpacing"/>
        <w:jc w:val="center"/>
        <w:rPr>
          <w:rFonts w:ascii="Book Antiqua" w:hAnsi="Book Antiqua"/>
          <w:sz w:val="26"/>
          <w:szCs w:val="24"/>
        </w:rPr>
      </w:pPr>
    </w:p>
    <w:p w:rsidR="00C977C6" w:rsidRPr="005A689A" w:rsidRDefault="00C977C6" w:rsidP="00A46C49">
      <w:pPr>
        <w:pStyle w:val="NoSpacing"/>
        <w:rPr>
          <w:rFonts w:ascii="Book Antiqua" w:hAnsi="Book Antiqua"/>
          <w:b/>
          <w:sz w:val="28"/>
          <w:szCs w:val="24"/>
          <w:u w:val="single"/>
        </w:rPr>
      </w:pPr>
      <w:r w:rsidRPr="005A689A">
        <w:rPr>
          <w:rFonts w:ascii="Book Antiqua" w:hAnsi="Book Antiqua"/>
          <w:b/>
          <w:sz w:val="28"/>
          <w:szCs w:val="24"/>
          <w:u w:val="single"/>
        </w:rPr>
        <w:t>Woodward – Granger Grading Scale</w:t>
      </w:r>
    </w:p>
    <w:tbl>
      <w:tblPr>
        <w:tblStyle w:val="TableGrid"/>
        <w:tblpPr w:leftFromText="180" w:rightFromText="180" w:vertAnchor="page" w:horzAnchor="page" w:tblpX="829" w:tblpY="63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30"/>
        <w:gridCol w:w="2448"/>
      </w:tblGrid>
      <w:tr w:rsidR="00C977C6" w:rsidRPr="005A689A" w:rsidTr="00A46C49">
        <w:trPr>
          <w:trHeight w:val="2159"/>
        </w:trPr>
        <w:tc>
          <w:tcPr>
            <w:tcW w:w="2430" w:type="dxa"/>
          </w:tcPr>
          <w:p w:rsidR="00A46C49" w:rsidRDefault="00A46C49" w:rsidP="00A46C4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b/>
                <w:sz w:val="28"/>
                <w:szCs w:val="20"/>
              </w:rPr>
            </w:pPr>
          </w:p>
          <w:p w:rsidR="00C977C6" w:rsidRPr="005A689A" w:rsidRDefault="00C977C6" w:rsidP="00A46C4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A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 94-100 </w:t>
            </w:r>
          </w:p>
          <w:p w:rsidR="00C977C6" w:rsidRPr="005A689A" w:rsidRDefault="00C977C6" w:rsidP="00A46C4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A-    </w:t>
            </w:r>
            <w:r>
              <w:rPr>
                <w:rFonts w:ascii="Times-Roman" w:hAnsi="Times-Roman" w:cs="Times-Roman"/>
                <w:b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90-93</w:t>
            </w:r>
          </w:p>
          <w:p w:rsidR="00C977C6" w:rsidRPr="005A689A" w:rsidRDefault="00C977C6" w:rsidP="00A46C4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B+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87-89 </w:t>
            </w:r>
          </w:p>
          <w:p w:rsidR="00C977C6" w:rsidRPr="005A689A" w:rsidRDefault="00C977C6" w:rsidP="00A46C4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B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 84-86 </w:t>
            </w:r>
          </w:p>
          <w:p w:rsidR="00C977C6" w:rsidRPr="005A689A" w:rsidRDefault="00C977C6" w:rsidP="00A46C4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B-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80-83</w:t>
            </w:r>
          </w:p>
          <w:p w:rsidR="00C977C6" w:rsidRPr="005A689A" w:rsidRDefault="00C977C6" w:rsidP="00A46C4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C+   </w:t>
            </w:r>
            <w:r>
              <w:rPr>
                <w:rFonts w:ascii="Times-Roman" w:hAnsi="Times-Roman" w:cs="Times-Roman"/>
                <w:b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77-79 </w:t>
            </w:r>
          </w:p>
        </w:tc>
        <w:tc>
          <w:tcPr>
            <w:tcW w:w="2448" w:type="dxa"/>
          </w:tcPr>
          <w:p w:rsidR="00A46C49" w:rsidRDefault="00A46C49" w:rsidP="00A46C49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b/>
                <w:sz w:val="28"/>
                <w:szCs w:val="20"/>
              </w:rPr>
            </w:pPr>
          </w:p>
          <w:p w:rsidR="00C977C6" w:rsidRPr="005A689A" w:rsidRDefault="00C977C6" w:rsidP="00A46C49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74-76 </w:t>
            </w:r>
          </w:p>
          <w:p w:rsidR="00C977C6" w:rsidRPr="005A689A" w:rsidRDefault="00C977C6" w:rsidP="00A46C49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70-73</w:t>
            </w:r>
          </w:p>
          <w:p w:rsidR="00C977C6" w:rsidRPr="005A689A" w:rsidRDefault="00C977C6" w:rsidP="00A46C49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D+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67-69 </w:t>
            </w:r>
          </w:p>
          <w:p w:rsidR="00C977C6" w:rsidRPr="005A689A" w:rsidRDefault="00C977C6" w:rsidP="00A46C49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64-66 </w:t>
            </w:r>
          </w:p>
          <w:p w:rsidR="00C977C6" w:rsidRPr="005A689A" w:rsidRDefault="00C977C6" w:rsidP="00A46C49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60-63</w:t>
            </w:r>
          </w:p>
          <w:p w:rsidR="00C977C6" w:rsidRPr="005A689A" w:rsidRDefault="00C977C6" w:rsidP="00A46C49">
            <w:pPr>
              <w:pStyle w:val="NoSpacing"/>
              <w:ind w:left="614"/>
              <w:rPr>
                <w:rFonts w:ascii="Book Antiqua" w:hAnsi="Book Antiqua"/>
                <w:sz w:val="28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F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</w:t>
            </w:r>
            <w:r>
              <w:rPr>
                <w:rFonts w:ascii="Times-Roman" w:hAnsi="Times-Roman" w:cs="Times-Roman"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0-59</w:t>
            </w:r>
          </w:p>
        </w:tc>
      </w:tr>
    </w:tbl>
    <w:p w:rsidR="006D4033" w:rsidRPr="001B1246" w:rsidRDefault="006D4033" w:rsidP="00452857">
      <w:pPr>
        <w:pStyle w:val="NoSpacing"/>
        <w:rPr>
          <w:rFonts w:ascii="Book Antiqua" w:hAnsi="Book Antiqua"/>
        </w:rPr>
      </w:pPr>
    </w:p>
    <w:sectPr w:rsidR="006D4033" w:rsidRPr="001B1246" w:rsidSect="00914464">
      <w:pgSz w:w="12240" w:h="15840"/>
      <w:pgMar w:top="81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85688"/>
    <w:multiLevelType w:val="hybridMultilevel"/>
    <w:tmpl w:val="AED47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6D4033"/>
    <w:rsid w:val="000459B2"/>
    <w:rsid w:val="00067684"/>
    <w:rsid w:val="00070E7F"/>
    <w:rsid w:val="001315F1"/>
    <w:rsid w:val="00172FAC"/>
    <w:rsid w:val="001B0DF5"/>
    <w:rsid w:val="001B1246"/>
    <w:rsid w:val="002D685F"/>
    <w:rsid w:val="00323981"/>
    <w:rsid w:val="00373A2B"/>
    <w:rsid w:val="003F58EB"/>
    <w:rsid w:val="00403AB0"/>
    <w:rsid w:val="00452857"/>
    <w:rsid w:val="00460F98"/>
    <w:rsid w:val="004B5EDA"/>
    <w:rsid w:val="004D27F9"/>
    <w:rsid w:val="004F62D8"/>
    <w:rsid w:val="005335FF"/>
    <w:rsid w:val="00562D29"/>
    <w:rsid w:val="00567968"/>
    <w:rsid w:val="00580B1A"/>
    <w:rsid w:val="005C54E4"/>
    <w:rsid w:val="005C69B8"/>
    <w:rsid w:val="005F6253"/>
    <w:rsid w:val="00603520"/>
    <w:rsid w:val="00626F33"/>
    <w:rsid w:val="00657DBE"/>
    <w:rsid w:val="00662D01"/>
    <w:rsid w:val="006D4033"/>
    <w:rsid w:val="006F4E52"/>
    <w:rsid w:val="00700405"/>
    <w:rsid w:val="00722767"/>
    <w:rsid w:val="00740680"/>
    <w:rsid w:val="00796D76"/>
    <w:rsid w:val="007C6789"/>
    <w:rsid w:val="007D42E7"/>
    <w:rsid w:val="008D1A08"/>
    <w:rsid w:val="008D3347"/>
    <w:rsid w:val="00914464"/>
    <w:rsid w:val="009957B2"/>
    <w:rsid w:val="009E6933"/>
    <w:rsid w:val="009F0FCA"/>
    <w:rsid w:val="00A32CEA"/>
    <w:rsid w:val="00A46C49"/>
    <w:rsid w:val="00C56305"/>
    <w:rsid w:val="00C96B7E"/>
    <w:rsid w:val="00C977C6"/>
    <w:rsid w:val="00CE7067"/>
    <w:rsid w:val="00D32694"/>
    <w:rsid w:val="00D65E3E"/>
    <w:rsid w:val="00DC637A"/>
    <w:rsid w:val="00DE33F2"/>
    <w:rsid w:val="00DF2647"/>
    <w:rsid w:val="00E40BD8"/>
    <w:rsid w:val="00EB4967"/>
    <w:rsid w:val="00EE46C5"/>
    <w:rsid w:val="00F877B6"/>
    <w:rsid w:val="00FB14AC"/>
    <w:rsid w:val="00FC4968"/>
  </w:rsids>
  <m:mathPr>
    <m:mathFont m:val="Times-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6D403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40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3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D403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23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C54E4"/>
    <w:rPr>
      <w:b/>
      <w:bCs/>
    </w:rPr>
  </w:style>
  <w:style w:type="character" w:styleId="Emphasis">
    <w:name w:val="Emphasis"/>
    <w:basedOn w:val="DefaultParagraphFont"/>
    <w:uiPriority w:val="20"/>
    <w:qFormat/>
    <w:rsid w:val="005C54E4"/>
    <w:rPr>
      <w:i/>
      <w:iCs/>
    </w:rPr>
  </w:style>
  <w:style w:type="paragraph" w:styleId="ListParagraph">
    <w:name w:val="List Paragraph"/>
    <w:basedOn w:val="Normal"/>
    <w:uiPriority w:val="34"/>
    <w:qFormat/>
    <w:rsid w:val="00722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dcombs@woodward-granger.k12.ia.us" TargetMode="External"/><Relationship Id="rId7" Type="http://schemas.openxmlformats.org/officeDocument/2006/relationships/hyperlink" Target="http://combsbusiness.wikispaces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507</Words>
  <Characters>2892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7</cp:revision>
  <cp:lastPrinted>2011-08-18T21:09:00Z</cp:lastPrinted>
  <dcterms:created xsi:type="dcterms:W3CDTF">2012-07-30T15:56:00Z</dcterms:created>
  <dcterms:modified xsi:type="dcterms:W3CDTF">2013-08-15T15:22:00Z</dcterms:modified>
</cp:coreProperties>
</file>